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4" w:rsidRDefault="00A13142">
      <w:pPr>
        <w:rPr>
          <w:rFonts w:ascii="Verdana" w:hAnsi="Verdana"/>
          <w:b/>
        </w:rPr>
      </w:pPr>
      <w:r w:rsidRPr="002E01D8">
        <w:rPr>
          <w:rFonts w:ascii="Verdana" w:hAnsi="Verdana"/>
          <w:b/>
        </w:rPr>
        <w:t xml:space="preserve">Immune System Quiz #2 Study Guide </w:t>
      </w:r>
    </w:p>
    <w:p w:rsidR="002E01D8" w:rsidRPr="002E01D8" w:rsidRDefault="002E01D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 following are topics to study for the quiz.  </w:t>
      </w:r>
    </w:p>
    <w:p w:rsidR="002E01D8" w:rsidRPr="002E01D8" w:rsidRDefault="002E01D8" w:rsidP="002E01D8">
      <w:pPr>
        <w:rPr>
          <w:b/>
        </w:rPr>
      </w:pPr>
      <w:proofErr w:type="gramStart"/>
      <w:r w:rsidRPr="002E01D8">
        <w:rPr>
          <w:b/>
        </w:rPr>
        <w:t>PPT Slides 22 – 32, 42-43, 48, 55- 56.</w:t>
      </w:r>
      <w:proofErr w:type="gramEnd"/>
    </w:p>
    <w:p w:rsidR="002E01D8" w:rsidRDefault="002E01D8" w:rsidP="002E01D8">
      <w:pPr>
        <w:pStyle w:val="ListParagraph"/>
        <w:numPr>
          <w:ilvl w:val="0"/>
          <w:numId w:val="1"/>
        </w:numPr>
      </w:pPr>
      <w:r>
        <w:t xml:space="preserve">Antibodies </w:t>
      </w:r>
      <w:proofErr w:type="spellStart"/>
      <w:r>
        <w:t>vs</w:t>
      </w:r>
      <w:proofErr w:type="spellEnd"/>
      <w:r>
        <w:t xml:space="preserve"> antigens </w:t>
      </w:r>
    </w:p>
    <w:p w:rsidR="002E01D8" w:rsidRDefault="002E01D8" w:rsidP="002E01D8">
      <w:pPr>
        <w:pStyle w:val="ListParagraph"/>
        <w:numPr>
          <w:ilvl w:val="0"/>
          <w:numId w:val="1"/>
        </w:numPr>
      </w:pPr>
      <w:r>
        <w:t xml:space="preserve">Passive Immunity </w:t>
      </w:r>
      <w:proofErr w:type="spellStart"/>
      <w:r>
        <w:t>vs</w:t>
      </w:r>
      <w:proofErr w:type="spellEnd"/>
      <w:r>
        <w:t xml:space="preserve"> Active Immunity</w:t>
      </w:r>
    </w:p>
    <w:p w:rsidR="002E01D8" w:rsidRDefault="002E01D8" w:rsidP="002E01D8">
      <w:pPr>
        <w:pStyle w:val="ListParagraph"/>
        <w:numPr>
          <w:ilvl w:val="0"/>
          <w:numId w:val="1"/>
        </w:numPr>
      </w:pPr>
      <w:r>
        <w:t xml:space="preserve">T-cells </w:t>
      </w:r>
      <w:proofErr w:type="spellStart"/>
      <w:r>
        <w:t>vs</w:t>
      </w:r>
      <w:proofErr w:type="spellEnd"/>
      <w:r>
        <w:t xml:space="preserve"> B-cells</w:t>
      </w:r>
    </w:p>
    <w:p w:rsidR="002E01D8" w:rsidRDefault="002E01D8" w:rsidP="002E01D8">
      <w:pPr>
        <w:pStyle w:val="ListParagraph"/>
        <w:numPr>
          <w:ilvl w:val="0"/>
          <w:numId w:val="1"/>
        </w:numPr>
      </w:pPr>
      <w:r>
        <w:t xml:space="preserve">Cell Mediated </w:t>
      </w:r>
      <w:proofErr w:type="spellStart"/>
      <w:r>
        <w:t>vs</w:t>
      </w:r>
      <w:proofErr w:type="spellEnd"/>
      <w:r>
        <w:t xml:space="preserve"> </w:t>
      </w:r>
      <w:proofErr w:type="spellStart"/>
      <w:r>
        <w:t>Humoral</w:t>
      </w:r>
      <w:proofErr w:type="spellEnd"/>
      <w:r>
        <w:t xml:space="preserve"> Immunity</w:t>
      </w:r>
    </w:p>
    <w:p w:rsidR="002E01D8" w:rsidRDefault="002E01D8" w:rsidP="002E01D8">
      <w:pPr>
        <w:pStyle w:val="ListParagraph"/>
        <w:numPr>
          <w:ilvl w:val="0"/>
          <w:numId w:val="1"/>
        </w:numPr>
      </w:pPr>
      <w:r>
        <w:t xml:space="preserve">Vaccination </w:t>
      </w:r>
    </w:p>
    <w:p w:rsidR="002E01D8" w:rsidRPr="002E01D8" w:rsidRDefault="002E01D8" w:rsidP="002E01D8">
      <w:pPr>
        <w:pStyle w:val="ListParagraph"/>
        <w:numPr>
          <w:ilvl w:val="0"/>
          <w:numId w:val="1"/>
        </w:numPr>
        <w:tabs>
          <w:tab w:val="left" w:pos="2775"/>
        </w:tabs>
        <w:rPr>
          <w:rFonts w:ascii="Tahoma" w:eastAsia="Calibri" w:hAnsi="Tahoma" w:cs="Tahoma"/>
          <w:b/>
          <w:bCs/>
        </w:rPr>
      </w:pPr>
      <w:r>
        <w:t>Immune malfunctions and allergies</w:t>
      </w:r>
    </w:p>
    <w:p w:rsidR="002E01D8" w:rsidRPr="007C441C" w:rsidRDefault="002E01D8" w:rsidP="002E01D8">
      <w:pPr>
        <w:tabs>
          <w:tab w:val="left" w:pos="2775"/>
        </w:tabs>
        <w:rPr>
          <w:rFonts w:ascii="Tahoma" w:eastAsia="Calibri" w:hAnsi="Tahoma" w:cs="Tahoma"/>
          <w:b/>
          <w:bCs/>
          <w:u w:val="single"/>
        </w:rPr>
      </w:pPr>
      <w:r w:rsidRPr="007C441C">
        <w:rPr>
          <w:rFonts w:ascii="Tahoma" w:eastAsia="Calibri" w:hAnsi="Tahoma" w:cs="Tahoma"/>
          <w:b/>
          <w:bCs/>
          <w:u w:val="single"/>
        </w:rPr>
        <w:t xml:space="preserve">3. </w:t>
      </w:r>
      <w:r>
        <w:rPr>
          <w:rFonts w:ascii="Tahoma" w:eastAsia="Calibri" w:hAnsi="Tahoma" w:cs="Tahoma"/>
          <w:b/>
          <w:bCs/>
          <w:u w:val="single"/>
        </w:rPr>
        <w:t xml:space="preserve">SPECIFIC </w:t>
      </w:r>
      <w:r w:rsidRPr="007C441C">
        <w:rPr>
          <w:rFonts w:ascii="Tahoma" w:eastAsia="Calibri" w:hAnsi="Tahoma" w:cs="Tahoma"/>
          <w:b/>
          <w:bCs/>
          <w:u w:val="single"/>
        </w:rPr>
        <w:t>IMMUNE RESPONSE</w:t>
      </w:r>
      <w:r>
        <w:rPr>
          <w:rFonts w:ascii="Tahoma" w:eastAsia="Calibri" w:hAnsi="Tahoma" w:cs="Tahoma"/>
          <w:b/>
          <w:bCs/>
          <w:u w:val="single"/>
        </w:rPr>
        <w:t xml:space="preserve"> </w:t>
      </w:r>
      <w:proofErr w:type="gramStart"/>
      <w:r>
        <w:rPr>
          <w:rFonts w:ascii="Tahoma" w:eastAsia="Calibri" w:hAnsi="Tahoma" w:cs="Tahoma"/>
          <w:b/>
          <w:bCs/>
          <w:u w:val="single"/>
        </w:rPr>
        <w:t>-  -</w:t>
      </w:r>
      <w:proofErr w:type="gramEnd"/>
      <w:r>
        <w:rPr>
          <w:rFonts w:ascii="Tahoma" w:eastAsia="Calibri" w:hAnsi="Tahoma" w:cs="Tahoma"/>
          <w:b/>
          <w:bCs/>
          <w:u w:val="single"/>
        </w:rPr>
        <w:t xml:space="preserve"> Specific - Internal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</w:rPr>
        <w:t xml:space="preserve">     </w:t>
      </w:r>
      <w:r w:rsidRPr="007C441C">
        <w:rPr>
          <w:rFonts w:ascii="Tahoma" w:eastAsia="Calibri" w:hAnsi="Tahoma" w:cs="Tahoma"/>
          <w:b/>
          <w:bCs/>
          <w:u w:val="single"/>
        </w:rPr>
        <w:t xml:space="preserve">Third Line of defense </w:t>
      </w:r>
      <w:r>
        <w:rPr>
          <w:rFonts w:ascii="Tahoma" w:eastAsia="Calibri" w:hAnsi="Tahoma" w:cs="Tahoma"/>
          <w:b/>
          <w:bCs/>
        </w:rPr>
        <w:t xml:space="preserve">targets SPECIFIC ANTIGENS = </w:t>
      </w:r>
      <w:r>
        <w:rPr>
          <w:rFonts w:ascii="Tahoma" w:eastAsia="Calibri" w:hAnsi="Tahoma" w:cs="Tahoma"/>
        </w:rPr>
        <w:t xml:space="preserve">protein or polysaccharide on cell membrane that identifies it as foreign.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Examples of antigens: toxin from insect sting, protein coat of a virus, or molecule unique to P.M. of bacteria, pollen, protozoa or other foreign cell.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</w:t>
      </w:r>
      <w:r>
        <w:rPr>
          <w:rFonts w:ascii="Tahoma" w:eastAsia="Calibri" w:hAnsi="Tahoma" w:cs="Tahoma"/>
          <w:b/>
          <w:bCs/>
        </w:rPr>
        <w:t>Lymphocytes</w:t>
      </w:r>
      <w:r>
        <w:rPr>
          <w:rFonts w:ascii="Tahoma" w:eastAsia="Calibri" w:hAnsi="Tahoma" w:cs="Tahoma"/>
        </w:rPr>
        <w:t xml:space="preserve"> = originate in bone marrow but concentrate in lymphatic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</w:t>
      </w:r>
      <w:proofErr w:type="gramStart"/>
      <w:r>
        <w:rPr>
          <w:rFonts w:ascii="Tahoma" w:eastAsia="Calibri" w:hAnsi="Tahoma" w:cs="Tahoma"/>
        </w:rPr>
        <w:t>tissues  -</w:t>
      </w:r>
      <w:proofErr w:type="gramEnd"/>
      <w:r>
        <w:rPr>
          <w:rFonts w:ascii="Tahoma" w:eastAsia="Calibri" w:hAnsi="Tahoma" w:cs="Tahoma"/>
        </w:rPr>
        <w:t xml:space="preserve"> nodes, thymus, spleen,  classified as follows: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</w:t>
      </w:r>
      <w:proofErr w:type="gramStart"/>
      <w:r>
        <w:rPr>
          <w:rFonts w:ascii="Tahoma" w:eastAsia="Calibri" w:hAnsi="Tahoma" w:cs="Tahoma"/>
          <w:b/>
          <w:bCs/>
        </w:rPr>
        <w:t>B Cells</w:t>
      </w:r>
      <w:r>
        <w:rPr>
          <w:rFonts w:ascii="Tahoma" w:eastAsia="Calibri" w:hAnsi="Tahoma" w:cs="Tahoma"/>
        </w:rPr>
        <w:t xml:space="preserve"> (originate and mature in bone marrow) -&gt; </w:t>
      </w:r>
      <w:proofErr w:type="spellStart"/>
      <w:r w:rsidRPr="0088003C">
        <w:rPr>
          <w:rFonts w:ascii="Tahoma" w:eastAsia="Calibri" w:hAnsi="Tahoma" w:cs="Tahoma"/>
          <w:b/>
          <w:color w:val="000000"/>
        </w:rPr>
        <w:t>Humoral</w:t>
      </w:r>
      <w:proofErr w:type="spellEnd"/>
      <w:r w:rsidRPr="0088003C">
        <w:rPr>
          <w:rFonts w:ascii="Tahoma" w:eastAsia="Calibri" w:hAnsi="Tahoma" w:cs="Tahoma"/>
          <w:b/>
          <w:color w:val="000000"/>
        </w:rPr>
        <w:t xml:space="preserve"> Response</w:t>
      </w:r>
      <w:r>
        <w:rPr>
          <w:rFonts w:ascii="Tahoma" w:eastAsia="Calibri" w:hAnsi="Tahoma" w:cs="Tahoma"/>
        </w:rPr>
        <w:t>.</w:t>
      </w:r>
      <w:proofErr w:type="gramEnd"/>
      <w:r>
        <w:rPr>
          <w:rFonts w:ascii="Tahoma" w:eastAsia="Calibri" w:hAnsi="Tahoma" w:cs="Tahoma"/>
        </w:rPr>
        <w:t xml:space="preserve"> 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  B cells proliferate when they bind antigens</w:t>
      </w:r>
      <w:r>
        <w:rPr>
          <w:rFonts w:ascii="Tahoma" w:eastAsia="Calibri" w:hAnsi="Tahoma" w:cs="Tahoma"/>
        </w:rPr>
        <w:sym w:font="Wingdings" w:char="F0E0"/>
      </w:r>
      <w:r>
        <w:rPr>
          <w:rFonts w:ascii="Tahoma" w:eastAsia="Calibri" w:hAnsi="Tahoma" w:cs="Tahoma"/>
        </w:rPr>
        <w:t xml:space="preserve"> 2 kinds of B cells: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</w:t>
      </w:r>
      <w:r>
        <w:rPr>
          <w:rFonts w:ascii="Tahoma" w:eastAsia="Calibri" w:hAnsi="Tahoma" w:cs="Tahoma"/>
          <w:u w:val="single"/>
        </w:rPr>
        <w:t>Plasma cells</w:t>
      </w:r>
      <w:r>
        <w:rPr>
          <w:rFonts w:ascii="Tahoma" w:eastAsia="Calibri" w:hAnsi="Tahoma" w:cs="Tahoma"/>
        </w:rPr>
        <w:t xml:space="preserve"> – circulate and produce specific antibodies that bind to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</w:t>
      </w:r>
      <w:proofErr w:type="gramStart"/>
      <w:r>
        <w:rPr>
          <w:rFonts w:ascii="Tahoma" w:eastAsia="Calibri" w:hAnsi="Tahoma" w:cs="Tahoma"/>
        </w:rPr>
        <w:t>specific</w:t>
      </w:r>
      <w:proofErr w:type="gramEnd"/>
      <w:r>
        <w:rPr>
          <w:rFonts w:ascii="Tahoma" w:eastAsia="Calibri" w:hAnsi="Tahoma" w:cs="Tahoma"/>
        </w:rPr>
        <w:t xml:space="preserve"> antigens</w:t>
      </w:r>
      <w:r w:rsidRPr="0088003C">
        <w:rPr>
          <w:rFonts w:ascii="Tahoma" w:eastAsia="Calibri" w:hAnsi="Tahoma" w:cs="Tahoma"/>
        </w:rPr>
        <w:t xml:space="preserve">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    Antibodies inactivate antigens by binding them. 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     Then they are </w:t>
      </w:r>
      <w:proofErr w:type="spellStart"/>
      <w:r>
        <w:rPr>
          <w:rFonts w:ascii="Tahoma" w:eastAsia="Calibri" w:hAnsi="Tahoma" w:cs="Tahoma"/>
        </w:rPr>
        <w:t>phagocytized</w:t>
      </w:r>
      <w:proofErr w:type="spellEnd"/>
      <w:r>
        <w:rPr>
          <w:rFonts w:ascii="Tahoma" w:eastAsia="Calibri" w:hAnsi="Tahoma" w:cs="Tahoma"/>
        </w:rPr>
        <w:t xml:space="preserve"> by macrophages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</w:t>
      </w:r>
      <w:r>
        <w:rPr>
          <w:rFonts w:ascii="Tahoma" w:eastAsia="Calibri" w:hAnsi="Tahoma" w:cs="Tahoma"/>
          <w:u w:val="single"/>
        </w:rPr>
        <w:t>Memory cells</w:t>
      </w:r>
      <w:r>
        <w:rPr>
          <w:rFonts w:ascii="Tahoma" w:eastAsia="Calibri" w:hAnsi="Tahoma" w:cs="Tahoma"/>
        </w:rPr>
        <w:t xml:space="preserve"> - - long lived respond to subsequent invasion by the same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</w:t>
      </w:r>
      <w:proofErr w:type="gramStart"/>
      <w:r>
        <w:rPr>
          <w:rFonts w:ascii="Tahoma" w:eastAsia="Calibri" w:hAnsi="Tahoma" w:cs="Tahoma"/>
        </w:rPr>
        <w:t>antigen</w:t>
      </w:r>
      <w:proofErr w:type="gramEnd"/>
      <w:r>
        <w:rPr>
          <w:rFonts w:ascii="Tahoma" w:eastAsia="Calibri" w:hAnsi="Tahoma" w:cs="Tahoma"/>
        </w:rPr>
        <w:t xml:space="preserve">. Provides us w/immunity to many diseases after their first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</w:t>
      </w:r>
      <w:proofErr w:type="gramStart"/>
      <w:r>
        <w:rPr>
          <w:rFonts w:ascii="Tahoma" w:eastAsia="Calibri" w:hAnsi="Tahoma" w:cs="Tahoma"/>
        </w:rPr>
        <w:t>occurrence</w:t>
      </w:r>
      <w:proofErr w:type="gramEnd"/>
      <w:r>
        <w:rPr>
          <w:rFonts w:ascii="Tahoma" w:eastAsia="Calibri" w:hAnsi="Tahoma" w:cs="Tahoma"/>
        </w:rPr>
        <w:t xml:space="preserve">. Memory cells produce the secondary immune response –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 </w:t>
      </w:r>
      <w:proofErr w:type="gramStart"/>
      <w:r>
        <w:rPr>
          <w:rFonts w:ascii="Tahoma" w:eastAsia="Calibri" w:hAnsi="Tahoma" w:cs="Tahoma"/>
        </w:rPr>
        <w:t>see</w:t>
      </w:r>
      <w:proofErr w:type="gramEnd"/>
      <w:r>
        <w:rPr>
          <w:rFonts w:ascii="Tahoma" w:eastAsia="Calibri" w:hAnsi="Tahoma" w:cs="Tahoma"/>
        </w:rPr>
        <w:t xml:space="preserve"> graph on PPT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</w:t>
      </w:r>
      <w:r>
        <w:rPr>
          <w:rFonts w:ascii="Tahoma" w:eastAsia="Calibri" w:hAnsi="Tahoma" w:cs="Tahoma"/>
          <w:b/>
          <w:bCs/>
        </w:rPr>
        <w:t xml:space="preserve">T Cells </w:t>
      </w:r>
      <w:r>
        <w:rPr>
          <w:rFonts w:ascii="Tahoma" w:eastAsia="Calibri" w:hAnsi="Tahoma" w:cs="Tahoma"/>
        </w:rPr>
        <w:t xml:space="preserve">(originate in bone marrow – mature in </w:t>
      </w:r>
      <w:r w:rsidRPr="00405897">
        <w:rPr>
          <w:rFonts w:ascii="Tahoma" w:eastAsia="Calibri" w:hAnsi="Tahoma" w:cs="Tahoma"/>
          <w:b/>
        </w:rPr>
        <w:t>T</w:t>
      </w:r>
      <w:r>
        <w:rPr>
          <w:rFonts w:ascii="Tahoma" w:eastAsia="Calibri" w:hAnsi="Tahoma" w:cs="Tahoma"/>
        </w:rPr>
        <w:t xml:space="preserve">hymus gland)–-&gt;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               </w:t>
      </w:r>
      <w:proofErr w:type="gramStart"/>
      <w:r w:rsidRPr="0088003C">
        <w:rPr>
          <w:rFonts w:ascii="Tahoma" w:eastAsia="Calibri" w:hAnsi="Tahoma" w:cs="Tahoma"/>
          <w:b/>
        </w:rPr>
        <w:t>Cellular</w:t>
      </w:r>
      <w:r>
        <w:rPr>
          <w:rFonts w:ascii="Tahoma" w:eastAsia="Calibri" w:hAnsi="Tahoma" w:cs="Tahoma"/>
          <w:b/>
        </w:rPr>
        <w:t xml:space="preserve"> </w:t>
      </w:r>
      <w:r w:rsidRPr="0088003C">
        <w:rPr>
          <w:rFonts w:ascii="Tahoma" w:eastAsia="Calibri" w:hAnsi="Tahoma" w:cs="Tahoma"/>
          <w:b/>
        </w:rPr>
        <w:t xml:space="preserve"> response</w:t>
      </w:r>
      <w:proofErr w:type="gramEnd"/>
      <w:r>
        <w:rPr>
          <w:rFonts w:ascii="Tahoma" w:eastAsia="Calibri" w:hAnsi="Tahoma" w:cs="Tahoma"/>
        </w:rPr>
        <w:t xml:space="preserve">               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  </w:t>
      </w:r>
      <w:proofErr w:type="spellStart"/>
      <w:r>
        <w:rPr>
          <w:rFonts w:ascii="Tahoma" w:eastAsia="Calibri" w:hAnsi="Tahoma" w:cs="Tahoma"/>
          <w:u w:val="single"/>
        </w:rPr>
        <w:t>Cytotoxic</w:t>
      </w:r>
      <w:proofErr w:type="spellEnd"/>
      <w:r>
        <w:rPr>
          <w:rFonts w:ascii="Tahoma" w:eastAsia="Calibri" w:hAnsi="Tahoma" w:cs="Tahoma"/>
          <w:u w:val="single"/>
        </w:rPr>
        <w:t xml:space="preserve"> T cells</w:t>
      </w:r>
      <w:r>
        <w:rPr>
          <w:rFonts w:ascii="Tahoma" w:eastAsia="Calibri" w:hAnsi="Tahoma" w:cs="Tahoma"/>
        </w:rPr>
        <w:t xml:space="preserve"> (=killer T-cells) – </w:t>
      </w:r>
      <w:r w:rsidRPr="009C3F26">
        <w:rPr>
          <w:rFonts w:ascii="Tahoma" w:eastAsia="Calibri" w:hAnsi="Tahoma" w:cs="Tahoma"/>
          <w:u w:val="single"/>
        </w:rPr>
        <w:t>recognize</w:t>
      </w:r>
      <w:r>
        <w:rPr>
          <w:rFonts w:ascii="Tahoma" w:eastAsia="Calibri" w:hAnsi="Tahoma" w:cs="Tahoma"/>
        </w:rPr>
        <w:t xml:space="preserve"> (specific antigens) and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           </w:t>
      </w:r>
      <w:proofErr w:type="gramStart"/>
      <w:r>
        <w:rPr>
          <w:rFonts w:ascii="Tahoma" w:eastAsia="Calibri" w:hAnsi="Tahoma" w:cs="Tahoma"/>
        </w:rPr>
        <w:t>destroy</w:t>
      </w:r>
      <w:proofErr w:type="gramEnd"/>
      <w:r>
        <w:rPr>
          <w:rFonts w:ascii="Tahoma" w:eastAsia="Calibri" w:hAnsi="Tahoma" w:cs="Tahoma"/>
        </w:rPr>
        <w:t xml:space="preserve"> non-self cells by puncturing them until they </w:t>
      </w:r>
      <w:proofErr w:type="spellStart"/>
      <w:r>
        <w:rPr>
          <w:rFonts w:ascii="Tahoma" w:eastAsia="Calibri" w:hAnsi="Tahoma" w:cs="Tahoma"/>
        </w:rPr>
        <w:t>lyse</w:t>
      </w:r>
      <w:proofErr w:type="spellEnd"/>
      <w:r>
        <w:rPr>
          <w:rFonts w:ascii="Tahoma" w:eastAsia="Calibri" w:hAnsi="Tahoma" w:cs="Tahoma"/>
        </w:rPr>
        <w:t>.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  </w:t>
      </w:r>
      <w:r>
        <w:rPr>
          <w:rFonts w:ascii="Tahoma" w:eastAsia="Calibri" w:hAnsi="Tahoma" w:cs="Tahoma"/>
          <w:u w:val="single"/>
        </w:rPr>
        <w:t>Helper T cells</w:t>
      </w:r>
      <w:r>
        <w:rPr>
          <w:rFonts w:ascii="Tahoma" w:eastAsia="Calibri" w:hAnsi="Tahoma" w:cs="Tahoma"/>
        </w:rPr>
        <w:t xml:space="preserve"> stimulate proliferation of B cells and </w:t>
      </w:r>
      <w:proofErr w:type="spellStart"/>
      <w:r>
        <w:rPr>
          <w:rFonts w:ascii="Tahoma" w:eastAsia="Calibri" w:hAnsi="Tahoma" w:cs="Tahoma"/>
        </w:rPr>
        <w:t>Cytotoxic</w:t>
      </w:r>
      <w:proofErr w:type="spellEnd"/>
      <w:r>
        <w:rPr>
          <w:rFonts w:ascii="Tahoma" w:eastAsia="Calibri" w:hAnsi="Tahoma" w:cs="Tahoma"/>
        </w:rPr>
        <w:t xml:space="preserve"> T cells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CLONAL SELECTION - The division of T cells or B cells producing daughter cells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  <w:t xml:space="preserve"> </w:t>
      </w:r>
      <w:proofErr w:type="gramStart"/>
      <w:r>
        <w:rPr>
          <w:rFonts w:ascii="Tahoma" w:eastAsia="Calibri" w:hAnsi="Tahoma" w:cs="Tahoma"/>
        </w:rPr>
        <w:t>that</w:t>
      </w:r>
      <w:proofErr w:type="gramEnd"/>
      <w:r>
        <w:rPr>
          <w:rFonts w:ascii="Tahoma" w:eastAsia="Calibri" w:hAnsi="Tahoma" w:cs="Tahoma"/>
        </w:rPr>
        <w:t xml:space="preserve"> are all copies of the parent that are specific to </w:t>
      </w:r>
    </w:p>
    <w:p w:rsidR="002E01D8" w:rsidRDefault="002E01D8" w:rsidP="002E01D8">
      <w:pPr>
        <w:tabs>
          <w:tab w:val="left" w:pos="2775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proofErr w:type="gramStart"/>
      <w:r>
        <w:rPr>
          <w:rFonts w:ascii="Tahoma" w:eastAsia="Calibri" w:hAnsi="Tahoma" w:cs="Tahoma"/>
        </w:rPr>
        <w:t>the</w:t>
      </w:r>
      <w:proofErr w:type="gramEnd"/>
      <w:r>
        <w:rPr>
          <w:rFonts w:ascii="Tahoma" w:eastAsia="Calibri" w:hAnsi="Tahoma" w:cs="Tahoma"/>
        </w:rPr>
        <w:t xml:space="preserve"> antigen that stimulated their divisions</w:t>
      </w:r>
    </w:p>
    <w:p w:rsidR="00A13142" w:rsidRDefault="00A13142" w:rsidP="002E01D8">
      <w:pPr>
        <w:pStyle w:val="ListParagraph"/>
        <w:numPr>
          <w:ilvl w:val="0"/>
          <w:numId w:val="1"/>
        </w:numPr>
      </w:pPr>
      <w:r>
        <w:t>.</w:t>
      </w:r>
    </w:p>
    <w:p w:rsidR="00A13142" w:rsidRDefault="00A13142"/>
    <w:sectPr w:rsidR="00A13142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7B2F"/>
    <w:multiLevelType w:val="hybridMultilevel"/>
    <w:tmpl w:val="723E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142"/>
    <w:rsid w:val="00075436"/>
    <w:rsid w:val="002836D5"/>
    <w:rsid w:val="002E01D8"/>
    <w:rsid w:val="005A48E7"/>
    <w:rsid w:val="009D3064"/>
    <w:rsid w:val="00A1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Hewlett-Packard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2</cp:revision>
  <dcterms:created xsi:type="dcterms:W3CDTF">2012-04-11T23:34:00Z</dcterms:created>
  <dcterms:modified xsi:type="dcterms:W3CDTF">2012-04-11T23:34:00Z</dcterms:modified>
</cp:coreProperties>
</file>